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B9" w:rsidRDefault="002D71B9" w:rsidP="004305AD">
      <w:pPr>
        <w:tabs>
          <w:tab w:val="left" w:pos="7905"/>
        </w:tabs>
        <w:rPr>
          <w:rFonts w:ascii="Tahoma" w:hAnsi="Tahoma" w:cs="Tahoma"/>
          <w:color w:val="008000"/>
          <w:sz w:val="21"/>
          <w:szCs w:val="21"/>
          <w:shd w:val="clear" w:color="auto" w:fill="FFFFFF"/>
        </w:rPr>
      </w:pPr>
    </w:p>
    <w:p w:rsidR="002D71B9" w:rsidRDefault="002D71B9" w:rsidP="004A35C8">
      <w:pPr>
        <w:jc w:val="right"/>
        <w:rPr>
          <w:rFonts w:ascii="Tahoma" w:hAnsi="Tahoma" w:cs="Tahoma"/>
          <w:color w:val="008000"/>
          <w:sz w:val="21"/>
          <w:szCs w:val="21"/>
          <w:shd w:val="clear" w:color="auto" w:fill="FFFFFF"/>
        </w:rPr>
      </w:pPr>
    </w:p>
    <w:p w:rsidR="002D71B9" w:rsidRDefault="002D71B9" w:rsidP="004A35C8">
      <w:pPr>
        <w:jc w:val="right"/>
        <w:rPr>
          <w:rFonts w:ascii="Tahoma" w:hAnsi="Tahoma" w:cs="Tahoma"/>
          <w:color w:val="008000"/>
          <w:sz w:val="21"/>
          <w:szCs w:val="21"/>
          <w:shd w:val="clear" w:color="auto" w:fill="FFFFFF"/>
        </w:rPr>
      </w:pPr>
    </w:p>
    <w:p w:rsidR="002D71B9" w:rsidRDefault="009F49CD" w:rsidP="004A35C8">
      <w:pPr>
        <w:jc w:val="right"/>
        <w:rPr>
          <w:rFonts w:ascii="Tahoma" w:hAnsi="Tahoma" w:cs="Tahoma"/>
          <w:color w:val="008000"/>
          <w:sz w:val="21"/>
          <w:szCs w:val="21"/>
          <w:shd w:val="clear" w:color="auto" w:fill="FFFFFF"/>
        </w:rPr>
      </w:pPr>
      <w:r>
        <w:rPr>
          <w:rFonts w:ascii="Tahoma" w:hAnsi="Tahoma" w:cs="Tahoma"/>
          <w:noProof/>
          <w:color w:val="008000"/>
          <w:sz w:val="21"/>
          <w:szCs w:val="21"/>
          <w:shd w:val="clear" w:color="auto" w:fill="FFFFFF"/>
        </w:rPr>
        <w:drawing>
          <wp:inline distT="0" distB="0" distL="0" distR="0">
            <wp:extent cx="5943600" cy="3754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جازات-جرایم-پزشکی.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754120"/>
                    </a:xfrm>
                    <a:prstGeom prst="rect">
                      <a:avLst/>
                    </a:prstGeom>
                  </pic:spPr>
                </pic:pic>
              </a:graphicData>
            </a:graphic>
          </wp:inline>
        </w:drawing>
      </w:r>
    </w:p>
    <w:p w:rsidR="002D71B9" w:rsidRDefault="002D71B9" w:rsidP="004A35C8">
      <w:pPr>
        <w:jc w:val="right"/>
        <w:rPr>
          <w:rFonts w:ascii="Tahoma" w:hAnsi="Tahoma" w:cs="Tahoma"/>
          <w:color w:val="008000"/>
          <w:sz w:val="21"/>
          <w:szCs w:val="21"/>
          <w:shd w:val="clear" w:color="auto" w:fill="FFFFFF"/>
        </w:rPr>
      </w:pPr>
    </w:p>
    <w:p w:rsidR="002D71B9" w:rsidRDefault="002D71B9" w:rsidP="004A35C8">
      <w:pPr>
        <w:jc w:val="right"/>
        <w:rPr>
          <w:rFonts w:ascii="Tahoma" w:hAnsi="Tahoma" w:cs="Tahoma"/>
          <w:color w:val="008000"/>
          <w:sz w:val="21"/>
          <w:szCs w:val="21"/>
          <w:shd w:val="clear" w:color="auto" w:fill="FFFFFF"/>
        </w:rPr>
      </w:pPr>
    </w:p>
    <w:p w:rsidR="002D71B9" w:rsidRDefault="002D71B9" w:rsidP="004A35C8">
      <w:pPr>
        <w:jc w:val="right"/>
        <w:rPr>
          <w:rFonts w:ascii="Tahoma" w:hAnsi="Tahoma" w:cs="Tahoma"/>
          <w:color w:val="008000"/>
          <w:sz w:val="21"/>
          <w:szCs w:val="21"/>
          <w:shd w:val="clear" w:color="auto" w:fill="FFFFFF"/>
        </w:rPr>
      </w:pPr>
    </w:p>
    <w:p w:rsidR="002D71B9" w:rsidRDefault="002D71B9" w:rsidP="004A35C8">
      <w:pPr>
        <w:jc w:val="right"/>
        <w:rPr>
          <w:rFonts w:ascii="Tahoma" w:hAnsi="Tahoma" w:cs="Tahoma"/>
          <w:color w:val="008000"/>
          <w:sz w:val="21"/>
          <w:szCs w:val="21"/>
          <w:shd w:val="clear" w:color="auto" w:fill="FFFFFF"/>
        </w:rPr>
      </w:pPr>
    </w:p>
    <w:p w:rsidR="002D71B9" w:rsidRDefault="002D71B9" w:rsidP="004A35C8">
      <w:pPr>
        <w:jc w:val="right"/>
        <w:rPr>
          <w:rFonts w:ascii="Tahoma" w:hAnsi="Tahoma" w:cs="Tahoma"/>
          <w:color w:val="008000"/>
          <w:sz w:val="21"/>
          <w:szCs w:val="21"/>
          <w:shd w:val="clear" w:color="auto" w:fill="FFFFFF"/>
        </w:rPr>
      </w:pPr>
    </w:p>
    <w:p w:rsidR="002D71B9" w:rsidRPr="008F47B7" w:rsidRDefault="004305AD" w:rsidP="004305AD">
      <w:pPr>
        <w:jc w:val="center"/>
        <w:rPr>
          <w:rFonts w:ascii="Tahoma" w:hAnsi="Tahoma" w:cs="B Titr"/>
          <w:color w:val="4472C4" w:themeColor="accent5"/>
          <w:sz w:val="56"/>
          <w:szCs w:val="56"/>
          <w:shd w:val="clear" w:color="auto" w:fill="FFFFFF"/>
          <w:rtl/>
          <w:lang w:bidi="fa-IR"/>
        </w:rPr>
      </w:pPr>
      <w:r w:rsidRPr="009F49CD">
        <w:rPr>
          <w:rFonts w:ascii="Tahoma" w:hAnsi="Tahoma" w:cs="B Titr" w:hint="cs"/>
          <w:color w:val="44546A" w:themeColor="text2"/>
          <w:sz w:val="56"/>
          <w:szCs w:val="56"/>
          <w:shd w:val="clear" w:color="auto" w:fill="FFFFFF"/>
          <w:rtl/>
          <w:lang w:bidi="fa-IR"/>
        </w:rPr>
        <w:t>تاریخچه بخش پزشکی قانونی و مسمومیت بیمارستان رازی اهواز</w:t>
      </w:r>
    </w:p>
    <w:p w:rsidR="002D71B9" w:rsidRDefault="002D71B9" w:rsidP="004A35C8">
      <w:pPr>
        <w:jc w:val="right"/>
        <w:rPr>
          <w:rFonts w:ascii="Tahoma" w:hAnsi="Tahoma" w:cs="Tahoma"/>
          <w:color w:val="008000"/>
          <w:sz w:val="21"/>
          <w:szCs w:val="21"/>
          <w:shd w:val="clear" w:color="auto" w:fill="FFFFFF"/>
        </w:rPr>
      </w:pPr>
    </w:p>
    <w:p w:rsidR="002D71B9" w:rsidRDefault="002D71B9" w:rsidP="00CB5CC5">
      <w:pPr>
        <w:rPr>
          <w:rFonts w:ascii="Tahoma" w:hAnsi="Tahoma" w:cs="Tahoma"/>
          <w:color w:val="008000"/>
          <w:sz w:val="21"/>
          <w:szCs w:val="21"/>
          <w:shd w:val="clear" w:color="auto" w:fill="FFFFFF"/>
        </w:rPr>
      </w:pPr>
    </w:p>
    <w:p w:rsidR="002D71B9" w:rsidRPr="006335DB" w:rsidRDefault="008F47B7" w:rsidP="008F47B7">
      <w:pPr>
        <w:jc w:val="center"/>
        <w:rPr>
          <w:rFonts w:ascii="Tahoma" w:hAnsi="Tahoma" w:cs="B Titr"/>
          <w:b/>
          <w:bCs/>
          <w:color w:val="000000" w:themeColor="text1"/>
          <w:sz w:val="28"/>
          <w:szCs w:val="28"/>
          <w:shd w:val="clear" w:color="auto" w:fill="FFFFFF"/>
        </w:rPr>
      </w:pPr>
      <w:r w:rsidRPr="006335DB">
        <w:rPr>
          <w:rFonts w:ascii="Tahoma" w:hAnsi="Tahoma" w:cs="B Titr" w:hint="cs"/>
          <w:b/>
          <w:bCs/>
          <w:color w:val="000000" w:themeColor="text1"/>
          <w:sz w:val="28"/>
          <w:szCs w:val="28"/>
          <w:shd w:val="clear" w:color="auto" w:fill="FFFFFF"/>
          <w:rtl/>
        </w:rPr>
        <w:lastRenderedPageBreak/>
        <w:t>به نام خدا</w:t>
      </w:r>
    </w:p>
    <w:p w:rsidR="002D71B9" w:rsidRPr="00CB5CC5" w:rsidRDefault="00CB5CC5" w:rsidP="004A35C8">
      <w:pPr>
        <w:jc w:val="right"/>
        <w:rPr>
          <w:rFonts w:ascii="Tahoma" w:hAnsi="Tahoma" w:cs="B Nazanin"/>
          <w:color w:val="000000" w:themeColor="text1"/>
          <w:sz w:val="28"/>
          <w:szCs w:val="28"/>
          <w:shd w:val="clear" w:color="auto" w:fill="FFFFFF"/>
          <w:rtl/>
        </w:rPr>
      </w:pPr>
      <w:r w:rsidRPr="00CB5CC5">
        <w:rPr>
          <w:rFonts w:ascii="Tahoma" w:hAnsi="Tahoma" w:cs="B Nazanin" w:hint="cs"/>
          <w:color w:val="000000" w:themeColor="text1"/>
          <w:sz w:val="28"/>
          <w:szCs w:val="28"/>
          <w:shd w:val="clear" w:color="auto" w:fill="FFFFFF"/>
          <w:rtl/>
        </w:rPr>
        <w:t>مقدمه</w:t>
      </w:r>
    </w:p>
    <w:p w:rsidR="00CB5CC5" w:rsidRPr="005A5670" w:rsidRDefault="00CB5CC5" w:rsidP="004A35C8">
      <w:pPr>
        <w:jc w:val="right"/>
        <w:rPr>
          <w:rFonts w:ascii="Tahoma" w:hAnsi="Tahoma" w:cs="B Nazanin"/>
          <w:color w:val="000000" w:themeColor="text1"/>
          <w:sz w:val="21"/>
          <w:szCs w:val="21"/>
          <w:shd w:val="clear" w:color="auto" w:fill="FFFFFF"/>
        </w:rPr>
      </w:pPr>
    </w:p>
    <w:p w:rsidR="009B0F74" w:rsidRPr="005A5670" w:rsidRDefault="004A35C8" w:rsidP="006A482F">
      <w:pPr>
        <w:jc w:val="right"/>
        <w:rPr>
          <w:rFonts w:ascii="Tahoma" w:hAnsi="Tahoma" w:cs="B Nazanin"/>
          <w:color w:val="000000" w:themeColor="text1"/>
          <w:sz w:val="28"/>
          <w:szCs w:val="28"/>
          <w:shd w:val="clear" w:color="auto" w:fill="FFFFFF"/>
          <w:rtl/>
        </w:rPr>
      </w:pPr>
      <w:r w:rsidRPr="005A5670">
        <w:rPr>
          <w:rFonts w:ascii="Tahoma" w:hAnsi="Tahoma" w:cs="B Nazanin"/>
          <w:color w:val="000000" w:themeColor="text1"/>
          <w:sz w:val="28"/>
          <w:szCs w:val="28"/>
          <w:shd w:val="clear" w:color="auto" w:fill="FFFFFF"/>
          <w:rtl/>
        </w:rPr>
        <w:t>رشته تخصصی پزشکی قانونی و مسمومیتها يکی از رشته های مهم علوم پزشکی است که در دانشگاه ها و دستگاه قضائی کشورهای مختلف ايفای نقش می کندو با استفاده از روش های کلینیکی و پاراکلینیکی، محیطی علمی تحقیقاتی را برای یادگیری تخصصی در این رشته ایجاد می کند. با افزایش روزافزون مرگ هایی با علت نامعلوم، خودکشی ها، سوء مصرف مواد، مسمومیت ها، جنایات،مشکلات قانونی در ارتباط با مسائل پزشکی در جامعه، فقط رشته پزشکی قانونی و مسمومیتها است که می تواند مداخله گر بوده و بعنوان کلیدی برای حل تحقیقات حقوقی مرتبط بامسائل پزشکی که نیاز به بررسی، مطالعه و درمان دارد عمل نماید و این مهم جزو وظایف پزشکان تربیت شده است</w:t>
      </w:r>
      <w:r w:rsidRPr="005A5670">
        <w:rPr>
          <w:rFonts w:ascii="Tahoma" w:hAnsi="Tahoma" w:cs="B Nazanin"/>
          <w:color w:val="000000" w:themeColor="text1"/>
          <w:sz w:val="28"/>
          <w:szCs w:val="28"/>
          <w:shd w:val="clear" w:color="auto" w:fill="FFFFFF"/>
        </w:rPr>
        <w:t>.</w:t>
      </w:r>
      <w:r w:rsidRPr="005A5670">
        <w:rPr>
          <w:rFonts w:ascii="Tahoma" w:hAnsi="Tahoma" w:cs="B Nazanin"/>
          <w:color w:val="000000" w:themeColor="text1"/>
          <w:sz w:val="28"/>
          <w:szCs w:val="28"/>
        </w:rPr>
        <w:br/>
      </w:r>
      <w:r w:rsidRPr="005A5670">
        <w:rPr>
          <w:rFonts w:ascii="Tahoma" w:hAnsi="Tahoma" w:cs="B Nazanin"/>
          <w:color w:val="000000" w:themeColor="text1"/>
          <w:sz w:val="28"/>
          <w:szCs w:val="28"/>
        </w:rPr>
        <w:br/>
      </w:r>
      <w:r w:rsidRPr="005A5670">
        <w:rPr>
          <w:rFonts w:ascii="Tahoma" w:hAnsi="Tahoma" w:cs="B Nazanin"/>
          <w:color w:val="000000" w:themeColor="text1"/>
          <w:sz w:val="28"/>
          <w:szCs w:val="28"/>
          <w:shd w:val="clear" w:color="auto" w:fill="FFFFFF"/>
          <w:rtl/>
        </w:rPr>
        <w:t>بيش از يک قرن از تاسيس دپارتمان هاي پزشکي قانوني در دانشگاه هاي معتبر دنيا تحت عناوين مختلفی</w:t>
      </w:r>
      <w:r w:rsidR="009B0F74" w:rsidRPr="005A5670">
        <w:rPr>
          <w:rFonts w:ascii="Tahoma" w:hAnsi="Tahoma" w:cs="B Nazanin" w:hint="cs"/>
          <w:color w:val="000000" w:themeColor="text1"/>
          <w:sz w:val="28"/>
          <w:szCs w:val="28"/>
          <w:shd w:val="clear" w:color="auto" w:fill="FFFFFF"/>
          <w:rtl/>
        </w:rPr>
        <w:t xml:space="preserve"> </w:t>
      </w:r>
      <w:r w:rsidR="009B0F74" w:rsidRPr="005A5670">
        <w:rPr>
          <w:rFonts w:ascii="Tahoma" w:hAnsi="Tahoma" w:cs="B Nazanin"/>
          <w:color w:val="000000" w:themeColor="text1"/>
          <w:sz w:val="28"/>
          <w:szCs w:val="28"/>
          <w:shd w:val="clear" w:color="auto" w:fill="FFFFFF"/>
          <w:rtl/>
        </w:rPr>
        <w:t>نظير</w:t>
      </w:r>
      <w:r w:rsidR="009B0F74" w:rsidRPr="005A5670">
        <w:rPr>
          <w:rFonts w:ascii="Tahoma" w:hAnsi="Tahoma" w:cs="B Nazanin" w:hint="cs"/>
          <w:color w:val="000000" w:themeColor="text1"/>
          <w:sz w:val="28"/>
          <w:szCs w:val="28"/>
          <w:shd w:val="clear" w:color="auto" w:fill="FFFFFF"/>
          <w:rtl/>
        </w:rPr>
        <w:t xml:space="preserve"> </w:t>
      </w:r>
      <w:r w:rsidRPr="005A5670">
        <w:rPr>
          <w:rFonts w:ascii="Tahoma" w:hAnsi="Tahoma" w:cs="B Nazanin"/>
          <w:color w:val="000000" w:themeColor="text1"/>
          <w:sz w:val="28"/>
          <w:szCs w:val="28"/>
          <w:shd w:val="clear" w:color="auto" w:fill="FFFFFF"/>
          <w:rtl/>
        </w:rPr>
        <w:t xml:space="preserve"> </w:t>
      </w:r>
      <w:r w:rsidRPr="005A5670">
        <w:rPr>
          <w:rFonts w:ascii="Tahoma" w:hAnsi="Tahoma" w:cs="B Nazanin"/>
          <w:color w:val="000000" w:themeColor="text1"/>
          <w:sz w:val="28"/>
          <w:szCs w:val="28"/>
          <w:shd w:val="clear" w:color="auto" w:fill="FFFFFF"/>
        </w:rPr>
        <w:t>Clinical Forensic Medicine, Forensic Medicine and Clinical Toxicity, Clinical Forensic Medicine and Toxicology</w:t>
      </w:r>
    </w:p>
    <w:p w:rsidR="004A35C8" w:rsidRPr="005A5670" w:rsidRDefault="009B0F74" w:rsidP="006A482F">
      <w:pPr>
        <w:jc w:val="right"/>
        <w:rPr>
          <w:rFonts w:ascii="Tahoma" w:hAnsi="Tahoma" w:cs="B Nazanin"/>
          <w:color w:val="000000" w:themeColor="text1"/>
          <w:sz w:val="28"/>
          <w:szCs w:val="28"/>
          <w:shd w:val="clear" w:color="auto" w:fill="FFFFFF"/>
          <w:rtl/>
        </w:rPr>
      </w:pPr>
      <w:r w:rsidRPr="005A5670">
        <w:rPr>
          <w:rFonts w:ascii="Tahoma" w:hAnsi="Tahoma" w:cs="B Nazanin"/>
          <w:color w:val="000000" w:themeColor="text1"/>
          <w:sz w:val="28"/>
          <w:szCs w:val="28"/>
          <w:shd w:val="clear" w:color="auto" w:fill="FFFFFF"/>
          <w:rtl/>
        </w:rPr>
        <w:t xml:space="preserve">مي گذرد و تقريباً تمامي رشته هاي تخصصي پزشکي </w:t>
      </w:r>
      <w:r w:rsidR="004A35C8" w:rsidRPr="005A5670">
        <w:rPr>
          <w:rFonts w:ascii="Tahoma" w:hAnsi="Tahoma" w:cs="B Nazanin"/>
          <w:color w:val="000000" w:themeColor="text1"/>
          <w:sz w:val="28"/>
          <w:szCs w:val="28"/>
          <w:shd w:val="clear" w:color="auto" w:fill="FFFFFF"/>
          <w:rtl/>
        </w:rPr>
        <w:t>و حرفه های وابسته در رابطه با کار حرفه اي خود روزانه با مسايل مختلف قانوني مواجه می شوند. بديهی است پيشرفت های روزافزون در اين حيطه از علم پزشکی موجب افزايش دقت و صحت تشخيص و درمان بیماران مسمومیت های دارویی و شیمیایی،علت فوت و عوامل مؤثر در آن، کشف علمی عوامل تروما و آسيبهای جسمی و روحی مصدومين و احقاق حقوق بيماران شده است. همچنين گسترش دانش در حيطه اين رشته موجب ايجاد زيرشاخه های فوق تخصصی در زمينه های مختلف علوم پزشکی قانونی نظير راديولوژی قانونی، روانپزشکی قانونی، تروماتولوژی قانونی، سم شناسی بالینی، پاتولوژی قانونی، ژنتیک قانونی و ... گرديده است</w:t>
      </w:r>
      <w:r w:rsidR="004A35C8" w:rsidRPr="005A5670">
        <w:rPr>
          <w:rFonts w:ascii="Tahoma" w:hAnsi="Tahoma" w:cs="B Nazanin"/>
          <w:color w:val="000000" w:themeColor="text1"/>
          <w:sz w:val="28"/>
          <w:szCs w:val="28"/>
          <w:shd w:val="clear" w:color="auto" w:fill="FFFFFF"/>
        </w:rPr>
        <w:t>.</w:t>
      </w:r>
      <w:r w:rsidR="004A35C8" w:rsidRPr="005A5670">
        <w:rPr>
          <w:rFonts w:cs="B Nazanin"/>
          <w:color w:val="000000" w:themeColor="text1"/>
          <w:sz w:val="28"/>
          <w:szCs w:val="28"/>
        </w:rPr>
        <w:t>.</w:t>
      </w:r>
      <w:r w:rsidR="004A35C8" w:rsidRPr="005A5670">
        <w:rPr>
          <w:rFonts w:cs="B Nazanin"/>
          <w:color w:val="000000" w:themeColor="text1"/>
          <w:sz w:val="28"/>
          <w:szCs w:val="28"/>
        </w:rPr>
        <w:br/>
      </w:r>
      <w:r w:rsidR="004A35C8" w:rsidRPr="005A5670">
        <w:rPr>
          <w:rFonts w:ascii="Tahoma" w:hAnsi="Tahoma" w:cs="B Nazanin"/>
          <w:color w:val="000000" w:themeColor="text1"/>
          <w:sz w:val="28"/>
          <w:szCs w:val="28"/>
          <w:shd w:val="clear" w:color="auto" w:fill="FFFFFF"/>
          <w:rtl/>
        </w:rPr>
        <w:t>رشته تخصصی پزشکی قانونی و مسمومیتها يکی از رشته های مهم علوم پزشکی است که در دانشگاه ها و دستگاه قضائی کشورهای مختلف ايفای نقش می کندو با استفاده از روش های کلینیکی و پاراکلینیکی، محیطی علمی تحقیقاتی را برای یادگیری تخصصی در این رشته ایجاد می کند. با افزایش روزافزون مرگ هایی با علت نامعلوم، خودکشی ها، سوء مصرف مواد، مسمومیت ها، جنایات،مشکلات قانونی در ارتباط با مسائل پزشکی در جامعه، فقط رشته پزشکی قانونی و مسمومیتها است که می تواند مداخله گر بوده و بعنوان کلیدی برای حل تحقیقات حقوقی مرتبط بامسائل پزشکی که نیاز به بررسی، مطالعه و درمان دارد عمل نماید و این مهم جزو وظایف پزشکان تربیت شده است</w:t>
      </w:r>
      <w:r w:rsidR="004A35C8" w:rsidRPr="005A5670">
        <w:rPr>
          <w:rFonts w:ascii="Tahoma" w:hAnsi="Tahoma" w:cs="B Nazanin"/>
          <w:color w:val="000000" w:themeColor="text1"/>
          <w:sz w:val="28"/>
          <w:szCs w:val="28"/>
          <w:shd w:val="clear" w:color="auto" w:fill="FFFFFF"/>
        </w:rPr>
        <w:t>.</w:t>
      </w:r>
      <w:r w:rsidR="004A35C8" w:rsidRPr="005A5670">
        <w:rPr>
          <w:rFonts w:ascii="Tahoma" w:hAnsi="Tahoma" w:cs="B Nazanin"/>
          <w:color w:val="000000" w:themeColor="text1"/>
          <w:sz w:val="28"/>
          <w:szCs w:val="28"/>
        </w:rPr>
        <w:br/>
      </w:r>
      <w:r w:rsidR="004A35C8" w:rsidRPr="005A5670">
        <w:rPr>
          <w:rFonts w:ascii="Tahoma" w:hAnsi="Tahoma" w:cs="B Nazanin"/>
          <w:color w:val="000000" w:themeColor="text1"/>
          <w:sz w:val="28"/>
          <w:szCs w:val="28"/>
        </w:rPr>
        <w:lastRenderedPageBreak/>
        <w:br/>
      </w:r>
      <w:r w:rsidR="004A35C8" w:rsidRPr="005A5670">
        <w:rPr>
          <w:rFonts w:ascii="Tahoma" w:hAnsi="Tahoma" w:cs="B Nazanin"/>
          <w:color w:val="000000" w:themeColor="text1"/>
          <w:sz w:val="28"/>
          <w:szCs w:val="28"/>
          <w:shd w:val="clear" w:color="auto" w:fill="FFFFFF"/>
          <w:rtl/>
        </w:rPr>
        <w:t>بيش از يک قرن از تاسيس دپارتمان هاي پزشکي قانوني در دانشگاه هاي معتبر دنيا تحت عناوين مختلفی نظير</w:t>
      </w:r>
      <w:r w:rsidR="004A35C8" w:rsidRPr="005A5670">
        <w:rPr>
          <w:rFonts w:ascii="Tahoma" w:hAnsi="Tahoma" w:cs="B Nazanin"/>
          <w:color w:val="000000" w:themeColor="text1"/>
          <w:sz w:val="28"/>
          <w:szCs w:val="28"/>
          <w:shd w:val="clear" w:color="auto" w:fill="FFFFFF"/>
        </w:rPr>
        <w:t>Clinical Forensic Medicine, Forensic Medicine and Clinical Toxicity, Clinical Forensic Medicine and Toxicology, …</w:t>
      </w:r>
      <w:r w:rsidR="004A35C8" w:rsidRPr="005A5670">
        <w:rPr>
          <w:rFonts w:ascii="Tahoma" w:hAnsi="Tahoma" w:cs="B Nazanin"/>
          <w:color w:val="000000" w:themeColor="text1"/>
          <w:sz w:val="28"/>
          <w:szCs w:val="28"/>
          <w:shd w:val="clear" w:color="auto" w:fill="FFFFFF"/>
          <w:rtl/>
        </w:rPr>
        <w:t>مي گذرد و تقريباً تمامي رشته هاي تخصصي پزشکي و حرفه های وابسته در رابطه با کار حرفه اي خود روزانه با مسايل مختلف قانوني مواجه می شوند. بديهی است پيشرفت های روزافزون در اين حيطه از علم پزشکی موجب افزايش دقت و صحت تشخيص و درمان بیماران مسمومیت های دارویی و شیمیایی،علت فوت و عوامل مؤثر در آن، کشف علمی عوامل تروما و آسيبهای جسمی و روحی مصدومين و احقاق حقوق بيماران شده است. همچنين گسترش دانش در حيطه اين رشته موجب ايجاد زيرشاخه های فوق تخصصی در زمينه های مختلف علوم پزشکی قانونی نظير راديولوژی قانونی، روانپزشکی قانونی، تروماتولوژی قانونی، سم شناسی بالینی، پاتولوژی قانونی، ژنتیک قان</w:t>
      </w:r>
      <w:r w:rsidR="00BE0ACD" w:rsidRPr="005A5670">
        <w:rPr>
          <w:rFonts w:ascii="Tahoma" w:hAnsi="Tahoma" w:cs="B Nazanin"/>
          <w:color w:val="000000" w:themeColor="text1"/>
          <w:sz w:val="28"/>
          <w:szCs w:val="28"/>
          <w:shd w:val="clear" w:color="auto" w:fill="FFFFFF"/>
          <w:rtl/>
        </w:rPr>
        <w:t>ونی و ...</w:t>
      </w:r>
      <w:r w:rsidR="004A35C8" w:rsidRPr="005A5670">
        <w:rPr>
          <w:rFonts w:ascii="Tahoma" w:hAnsi="Tahoma" w:cs="B Nazanin"/>
          <w:color w:val="000000" w:themeColor="text1"/>
          <w:sz w:val="28"/>
          <w:szCs w:val="28"/>
          <w:shd w:val="clear" w:color="auto" w:fill="FFFFFF"/>
          <w:rtl/>
        </w:rPr>
        <w:t>گرديده است</w:t>
      </w:r>
      <w:r w:rsidR="002A4670" w:rsidRPr="005A5670">
        <w:rPr>
          <w:rFonts w:ascii="Tahoma" w:hAnsi="Tahoma" w:cs="B Nazanin" w:hint="cs"/>
          <w:color w:val="000000" w:themeColor="text1"/>
          <w:sz w:val="28"/>
          <w:szCs w:val="28"/>
          <w:shd w:val="clear" w:color="auto" w:fill="FFFFFF"/>
          <w:rtl/>
        </w:rPr>
        <w:t>.</w:t>
      </w:r>
    </w:p>
    <w:p w:rsidR="002A4670" w:rsidRPr="005A5670" w:rsidRDefault="002A4670" w:rsidP="006A482F">
      <w:pPr>
        <w:jc w:val="right"/>
        <w:rPr>
          <w:rFonts w:cs="B Nazanin"/>
          <w:sz w:val="28"/>
          <w:szCs w:val="28"/>
          <w:rtl/>
        </w:rPr>
      </w:pPr>
    </w:p>
    <w:p w:rsidR="005258E4" w:rsidRPr="005A5670" w:rsidRDefault="00CB5CC5" w:rsidP="004A35C8">
      <w:pPr>
        <w:jc w:val="right"/>
        <w:rPr>
          <w:rFonts w:cs="B Nazanin"/>
          <w:sz w:val="28"/>
          <w:szCs w:val="28"/>
          <w:rtl/>
        </w:rPr>
      </w:pPr>
      <w:r w:rsidRPr="005A5670">
        <w:rPr>
          <w:rFonts w:cs="B Nazanin" w:hint="cs"/>
          <w:sz w:val="28"/>
          <w:szCs w:val="28"/>
          <w:rtl/>
        </w:rPr>
        <w:t>معرفی</w:t>
      </w:r>
    </w:p>
    <w:p w:rsidR="00B31E09" w:rsidRPr="005A5670" w:rsidRDefault="00B31E09" w:rsidP="00B31E09">
      <w:pPr>
        <w:jc w:val="right"/>
        <w:rPr>
          <w:rFonts w:cs="B Nazanin"/>
          <w:sz w:val="28"/>
          <w:szCs w:val="28"/>
          <w:rtl/>
        </w:rPr>
      </w:pPr>
      <w:r w:rsidRPr="005A5670">
        <w:rPr>
          <w:rFonts w:cs="B Nazanin"/>
          <w:sz w:val="28"/>
          <w:szCs w:val="28"/>
          <w:rtl/>
        </w:rPr>
        <w:t>كلنگ ساخت بيمارستان رازي اهواز  _ جنب پل معروف كارون _ در سال 1317 در مركز شهر اهواز به زمين زده شد و عمليات ساختماني آن در هم</w:t>
      </w:r>
      <w:r w:rsidRPr="005A5670">
        <w:rPr>
          <w:rFonts w:cs="B Nazanin" w:hint="cs"/>
          <w:sz w:val="28"/>
          <w:szCs w:val="28"/>
          <w:rtl/>
        </w:rPr>
        <w:t>ی</w:t>
      </w:r>
      <w:r w:rsidRPr="005A5670">
        <w:rPr>
          <w:rFonts w:cs="B Nazanin" w:hint="eastAsia"/>
          <w:sz w:val="28"/>
          <w:szCs w:val="28"/>
          <w:rtl/>
        </w:rPr>
        <w:t>ن</w:t>
      </w:r>
      <w:r w:rsidRPr="005A5670">
        <w:rPr>
          <w:rFonts w:cs="B Nazanin"/>
          <w:sz w:val="28"/>
          <w:szCs w:val="28"/>
          <w:rtl/>
        </w:rPr>
        <w:t xml:space="preserve"> سال آغاز گرديد. به علت شروع جنگ جهاني دوم، ساختمان نيمه تمام باقي ماند پس از اتمام جنگ، كار احداث مجدداً شروع و در سال 1324 با </w:t>
      </w:r>
      <w:r w:rsidRPr="005A5670">
        <w:rPr>
          <w:rFonts w:cs="B Nazanin" w:hint="eastAsia"/>
          <w:sz w:val="28"/>
          <w:szCs w:val="28"/>
          <w:rtl/>
        </w:rPr>
        <w:t>مساحت</w:t>
      </w:r>
      <w:r w:rsidRPr="005A5670">
        <w:rPr>
          <w:rFonts w:cs="B Nazanin"/>
          <w:sz w:val="28"/>
          <w:szCs w:val="28"/>
          <w:rtl/>
        </w:rPr>
        <w:t xml:space="preserve"> 23111 مترمربع و زير بناي 2294 متر مربع تحت پوشش راه آهن مورد بهره</w:t>
      </w:r>
      <w:r w:rsidRPr="005A5670">
        <w:rPr>
          <w:rFonts w:cs="B Nazanin" w:hint="cs"/>
          <w:sz w:val="28"/>
          <w:szCs w:val="28"/>
          <w:rtl/>
        </w:rPr>
        <w:t xml:space="preserve"> برداري قرار گرفت. در سال 1357 از پوشش راه آهن خارج شد و زير نظر وزارت بهداري سابق قرار گرفت. بيمارستان  در سال 1373 تحت پوشش دانشگاه علوم پزشكي و خدمات بهداشتي درماني </w:t>
      </w:r>
      <w:r w:rsidRPr="005A5670">
        <w:rPr>
          <w:rFonts w:cs="B Nazanin"/>
          <w:sz w:val="28"/>
          <w:szCs w:val="28"/>
          <w:rtl/>
        </w:rPr>
        <w:t xml:space="preserve">درآمد. </w:t>
      </w:r>
    </w:p>
    <w:p w:rsidR="00B31E09" w:rsidRPr="005A5670" w:rsidRDefault="00B31E09" w:rsidP="00B31E09">
      <w:pPr>
        <w:jc w:val="right"/>
        <w:rPr>
          <w:rFonts w:cs="B Nazanin"/>
          <w:sz w:val="28"/>
          <w:szCs w:val="28"/>
          <w:rtl/>
        </w:rPr>
      </w:pPr>
      <w:r w:rsidRPr="005A5670">
        <w:rPr>
          <w:rFonts w:cs="B Nazanin"/>
          <w:sz w:val="28"/>
          <w:szCs w:val="28"/>
          <w:rtl/>
        </w:rPr>
        <w:t>در حال حاضر با وسعت 11650 متر مربع زير بنا همه روزه خدمات خودرا براي معالجه و درمان بي</w:t>
      </w:r>
      <w:r w:rsidRPr="005A5670">
        <w:rPr>
          <w:rFonts w:cs="B Nazanin" w:hint="eastAsia"/>
          <w:sz w:val="28"/>
          <w:szCs w:val="28"/>
          <w:rtl/>
        </w:rPr>
        <w:t>ماران</w:t>
      </w:r>
      <w:r w:rsidRPr="005A5670">
        <w:rPr>
          <w:rFonts w:cs="B Nazanin"/>
          <w:sz w:val="28"/>
          <w:szCs w:val="28"/>
          <w:rtl/>
        </w:rPr>
        <w:t xml:space="preserve"> عرضه مي</w:t>
      </w:r>
      <w:r w:rsidRPr="005A5670">
        <w:rPr>
          <w:rFonts w:cs="B Nazanin"/>
          <w:sz w:val="28"/>
          <w:szCs w:val="28"/>
          <w:rtl/>
        </w:rPr>
        <w:softHyphen/>
      </w:r>
      <w:r w:rsidRPr="005A5670">
        <w:rPr>
          <w:rFonts w:cs="B Nazanin" w:hint="cs"/>
          <w:sz w:val="28"/>
          <w:szCs w:val="28"/>
          <w:rtl/>
        </w:rPr>
        <w:t xml:space="preserve">دارد. </w:t>
      </w:r>
    </w:p>
    <w:p w:rsidR="00E82712" w:rsidRPr="005A5670" w:rsidRDefault="009978C5" w:rsidP="00B31E09">
      <w:pPr>
        <w:jc w:val="right"/>
        <w:rPr>
          <w:rFonts w:cs="B Nazanin"/>
          <w:sz w:val="28"/>
          <w:szCs w:val="28"/>
          <w:rtl/>
          <w:lang w:bidi="fa-IR"/>
        </w:rPr>
      </w:pPr>
      <w:r w:rsidRPr="005A5670">
        <w:rPr>
          <w:rFonts w:cs="B Nazanin"/>
          <w:sz w:val="28"/>
          <w:szCs w:val="28"/>
        </w:rPr>
        <w:t>ICU</w:t>
      </w:r>
      <w:r w:rsidRPr="005A5670">
        <w:rPr>
          <w:rFonts w:cs="B Nazanin" w:hint="cs"/>
          <w:sz w:val="28"/>
          <w:szCs w:val="28"/>
          <w:rtl/>
          <w:lang w:bidi="fa-IR"/>
        </w:rPr>
        <w:t>مسمومیت</w:t>
      </w:r>
    </w:p>
    <w:p w:rsidR="004B07EA" w:rsidRPr="005A5670" w:rsidRDefault="00671F74" w:rsidP="004B07EA">
      <w:pPr>
        <w:jc w:val="right"/>
        <w:rPr>
          <w:rFonts w:cs="B Nazanin"/>
          <w:sz w:val="28"/>
          <w:szCs w:val="28"/>
          <w:rtl/>
          <w:lang w:bidi="fa-IR"/>
        </w:rPr>
      </w:pPr>
      <w:r w:rsidRPr="005A5670">
        <w:rPr>
          <w:rFonts w:cs="B Nazanin"/>
          <w:sz w:val="28"/>
          <w:szCs w:val="28"/>
          <w:rtl/>
          <w:lang w:bidi="fa-IR"/>
        </w:rPr>
        <w:t>اين بخش</w:t>
      </w:r>
      <w:r w:rsidR="009978C5" w:rsidRPr="005A5670">
        <w:rPr>
          <w:rFonts w:cs="B Nazanin" w:hint="cs"/>
          <w:sz w:val="28"/>
          <w:szCs w:val="28"/>
          <w:rtl/>
          <w:lang w:bidi="fa-IR"/>
        </w:rPr>
        <w:t xml:space="preserve"> در</w:t>
      </w:r>
      <w:r w:rsidRPr="005A5670">
        <w:rPr>
          <w:rFonts w:cs="B Nazanin"/>
          <w:sz w:val="28"/>
          <w:szCs w:val="28"/>
          <w:rtl/>
          <w:lang w:bidi="fa-IR"/>
        </w:rPr>
        <w:t xml:space="preserve"> سال13</w:t>
      </w:r>
      <w:r w:rsidRPr="005A5670">
        <w:rPr>
          <w:rFonts w:cs="B Nazanin" w:hint="cs"/>
          <w:sz w:val="28"/>
          <w:szCs w:val="28"/>
          <w:rtl/>
          <w:lang w:bidi="fa-IR"/>
        </w:rPr>
        <w:t>8</w:t>
      </w:r>
      <w:r w:rsidR="007D2182" w:rsidRPr="005A5670">
        <w:rPr>
          <w:rFonts w:cs="B Nazanin" w:hint="cs"/>
          <w:sz w:val="28"/>
          <w:szCs w:val="28"/>
          <w:rtl/>
          <w:lang w:bidi="fa-IR"/>
        </w:rPr>
        <w:t>3 به صورت مشترک با بخش داخلی</w:t>
      </w:r>
      <w:r w:rsidRPr="005A5670">
        <w:rPr>
          <w:rFonts w:cs="B Nazanin"/>
          <w:sz w:val="28"/>
          <w:szCs w:val="28"/>
          <w:rtl/>
          <w:lang w:bidi="fa-IR"/>
        </w:rPr>
        <w:t xml:space="preserve"> تاسيس شده و  </w:t>
      </w:r>
      <w:r w:rsidR="004B07EA" w:rsidRPr="005A5670">
        <w:rPr>
          <w:rFonts w:cs="B Nazanin" w:hint="cs"/>
          <w:sz w:val="28"/>
          <w:szCs w:val="28"/>
          <w:rtl/>
          <w:lang w:bidi="fa-IR"/>
        </w:rPr>
        <w:t>از</w:t>
      </w:r>
      <w:r w:rsidR="007D2182" w:rsidRPr="005A5670">
        <w:rPr>
          <w:rFonts w:cs="B Nazanin" w:hint="cs"/>
          <w:sz w:val="28"/>
          <w:szCs w:val="28"/>
          <w:rtl/>
          <w:lang w:bidi="fa-IR"/>
        </w:rPr>
        <w:t xml:space="preserve"> سال 1388 </w:t>
      </w:r>
      <w:r w:rsidR="009F1A83" w:rsidRPr="005A5670">
        <w:rPr>
          <w:rFonts w:cs="B Nazanin" w:hint="cs"/>
          <w:sz w:val="28"/>
          <w:szCs w:val="28"/>
          <w:rtl/>
          <w:lang w:bidi="fa-IR"/>
        </w:rPr>
        <w:t>به صورت مجزا</w:t>
      </w:r>
      <w:r w:rsidR="004B07EA" w:rsidRPr="005A5670">
        <w:rPr>
          <w:rFonts w:cs="B Nazanin" w:hint="cs"/>
          <w:sz w:val="28"/>
          <w:szCs w:val="28"/>
          <w:rtl/>
          <w:lang w:bidi="fa-IR"/>
        </w:rPr>
        <w:t xml:space="preserve"> به فعالیت خود ادامه داده است.</w:t>
      </w:r>
    </w:p>
    <w:p w:rsidR="00CE2F67" w:rsidRPr="005A5670" w:rsidRDefault="004B07EA" w:rsidP="00CE2F67">
      <w:pPr>
        <w:jc w:val="right"/>
        <w:rPr>
          <w:rFonts w:cs="B Nazanin" w:hint="cs"/>
          <w:sz w:val="28"/>
          <w:szCs w:val="28"/>
          <w:rtl/>
          <w:lang w:bidi="fa-IR"/>
        </w:rPr>
      </w:pPr>
      <w:r w:rsidRPr="005A5670">
        <w:rPr>
          <w:rFonts w:cs="B Nazanin" w:hint="cs"/>
          <w:sz w:val="28"/>
          <w:szCs w:val="28"/>
          <w:rtl/>
          <w:lang w:bidi="fa-IR"/>
        </w:rPr>
        <w:t xml:space="preserve"> این بخش</w:t>
      </w:r>
      <w:r w:rsidR="009F1A83" w:rsidRPr="005A5670">
        <w:rPr>
          <w:rFonts w:cs="B Nazanin" w:hint="cs"/>
          <w:sz w:val="28"/>
          <w:szCs w:val="28"/>
          <w:rtl/>
          <w:lang w:bidi="fa-IR"/>
        </w:rPr>
        <w:t xml:space="preserve"> </w:t>
      </w:r>
      <w:r w:rsidR="00671F74" w:rsidRPr="005A5670">
        <w:rPr>
          <w:rFonts w:cs="B Nazanin"/>
          <w:sz w:val="28"/>
          <w:szCs w:val="28"/>
          <w:rtl/>
          <w:lang w:bidi="fa-IR"/>
        </w:rPr>
        <w:t>داراي 8 تخت فعال مي باشد.</w:t>
      </w:r>
      <w:r w:rsidR="00CE2F67" w:rsidRPr="005A5670">
        <w:rPr>
          <w:rFonts w:cs="B Nazanin" w:hint="cs"/>
          <w:sz w:val="28"/>
          <w:szCs w:val="28"/>
          <w:rtl/>
          <w:lang w:bidi="fa-IR"/>
        </w:rPr>
        <w:t>تعداد کارکنان بخش مذکور به شرح زیر می باشد:</w:t>
      </w:r>
    </w:p>
    <w:p w:rsidR="00CE2F67" w:rsidRPr="005A5670" w:rsidRDefault="00CE2F67" w:rsidP="00CE2F67">
      <w:pPr>
        <w:jc w:val="right"/>
        <w:rPr>
          <w:rFonts w:cs="B Nazanin" w:hint="cs"/>
          <w:sz w:val="28"/>
          <w:szCs w:val="28"/>
          <w:rtl/>
          <w:lang w:bidi="fa-IR"/>
        </w:rPr>
      </w:pPr>
      <w:r w:rsidRPr="005A5670">
        <w:rPr>
          <w:rFonts w:cs="B Nazanin" w:hint="cs"/>
          <w:sz w:val="28"/>
          <w:szCs w:val="28"/>
          <w:rtl/>
          <w:lang w:bidi="fa-IR"/>
        </w:rPr>
        <w:t>پرستار:17 نفر</w:t>
      </w:r>
    </w:p>
    <w:p w:rsidR="00871E5F" w:rsidRPr="005A5670" w:rsidRDefault="00CE2F67" w:rsidP="00CE2F67">
      <w:pPr>
        <w:jc w:val="right"/>
        <w:rPr>
          <w:rFonts w:cs="B Nazanin" w:hint="cs"/>
          <w:sz w:val="28"/>
          <w:szCs w:val="28"/>
          <w:rtl/>
          <w:lang w:bidi="fa-IR"/>
        </w:rPr>
      </w:pPr>
      <w:r w:rsidRPr="005A5670">
        <w:rPr>
          <w:rFonts w:cs="B Nazanin" w:hint="cs"/>
          <w:sz w:val="28"/>
          <w:szCs w:val="28"/>
          <w:rtl/>
          <w:lang w:bidi="fa-IR"/>
        </w:rPr>
        <w:lastRenderedPageBreak/>
        <w:t>سرپرستار</w:t>
      </w:r>
      <w:r w:rsidR="00871E5F" w:rsidRPr="005A5670">
        <w:rPr>
          <w:rFonts w:cs="B Nazanin" w:hint="cs"/>
          <w:sz w:val="28"/>
          <w:szCs w:val="28"/>
          <w:rtl/>
          <w:lang w:bidi="fa-IR"/>
        </w:rPr>
        <w:t>:1 نفر</w:t>
      </w:r>
    </w:p>
    <w:p w:rsidR="00A15462" w:rsidRPr="005A5670" w:rsidRDefault="00871E5F" w:rsidP="00CE2F67">
      <w:pPr>
        <w:jc w:val="right"/>
        <w:rPr>
          <w:rFonts w:cs="B Nazanin" w:hint="cs"/>
          <w:sz w:val="28"/>
          <w:szCs w:val="28"/>
          <w:rtl/>
          <w:lang w:bidi="fa-IR"/>
        </w:rPr>
      </w:pPr>
      <w:r w:rsidRPr="005A5670">
        <w:rPr>
          <w:rFonts w:cs="B Nazanin" w:hint="cs"/>
          <w:sz w:val="28"/>
          <w:szCs w:val="28"/>
          <w:rtl/>
          <w:lang w:bidi="fa-IR"/>
        </w:rPr>
        <w:t>کمک بهیار:</w:t>
      </w:r>
      <w:r w:rsidR="00A15462" w:rsidRPr="005A5670">
        <w:rPr>
          <w:rFonts w:cs="B Nazanin" w:hint="cs"/>
          <w:sz w:val="28"/>
          <w:szCs w:val="28"/>
          <w:rtl/>
          <w:lang w:bidi="fa-IR"/>
        </w:rPr>
        <w:t>5 نفر</w:t>
      </w:r>
    </w:p>
    <w:p w:rsidR="00A15462" w:rsidRPr="005A5670" w:rsidRDefault="00A15462" w:rsidP="00CE2F67">
      <w:pPr>
        <w:jc w:val="right"/>
        <w:rPr>
          <w:rFonts w:cs="B Nazanin" w:hint="cs"/>
          <w:sz w:val="28"/>
          <w:szCs w:val="28"/>
          <w:rtl/>
          <w:lang w:bidi="fa-IR"/>
        </w:rPr>
      </w:pPr>
      <w:r w:rsidRPr="005A5670">
        <w:rPr>
          <w:rFonts w:cs="B Nazanin" w:hint="cs"/>
          <w:sz w:val="28"/>
          <w:szCs w:val="28"/>
          <w:rtl/>
          <w:lang w:bidi="fa-IR"/>
        </w:rPr>
        <w:t>منشی:1 نفر</w:t>
      </w:r>
    </w:p>
    <w:p w:rsidR="00E82712" w:rsidRPr="005A5670" w:rsidRDefault="00A15462" w:rsidP="004E0E82">
      <w:pPr>
        <w:jc w:val="right"/>
        <w:rPr>
          <w:rFonts w:cs="B Nazanin"/>
          <w:sz w:val="28"/>
          <w:szCs w:val="28"/>
          <w:rtl/>
        </w:rPr>
      </w:pPr>
      <w:r w:rsidRPr="005A5670">
        <w:rPr>
          <w:rFonts w:cs="B Nazanin" w:hint="cs"/>
          <w:sz w:val="28"/>
          <w:szCs w:val="28"/>
          <w:rtl/>
          <w:lang w:bidi="fa-IR"/>
        </w:rPr>
        <w:t>خدمات:</w:t>
      </w:r>
      <w:r w:rsidR="004E0E82" w:rsidRPr="005A5670">
        <w:rPr>
          <w:rFonts w:cs="B Nazanin" w:hint="cs"/>
          <w:sz w:val="28"/>
          <w:szCs w:val="28"/>
          <w:rtl/>
          <w:lang w:bidi="fa-IR"/>
        </w:rPr>
        <w:t>3</w:t>
      </w:r>
      <w:r w:rsidRPr="005A5670">
        <w:rPr>
          <w:rFonts w:cs="B Nazanin" w:hint="cs"/>
          <w:sz w:val="28"/>
          <w:szCs w:val="28"/>
          <w:rtl/>
          <w:lang w:bidi="fa-IR"/>
        </w:rPr>
        <w:t xml:space="preserve"> نفر</w:t>
      </w:r>
      <w:r w:rsidR="00671F74" w:rsidRPr="005A5670">
        <w:rPr>
          <w:rFonts w:cs="B Nazanin"/>
          <w:sz w:val="28"/>
          <w:szCs w:val="28"/>
          <w:rtl/>
          <w:lang w:bidi="fa-IR"/>
        </w:rPr>
        <w:t xml:space="preserve"> </w:t>
      </w:r>
    </w:p>
    <w:p w:rsidR="00E82712" w:rsidRPr="005A5670" w:rsidRDefault="00E82712" w:rsidP="00A15462">
      <w:pPr>
        <w:rPr>
          <w:rFonts w:cs="B Nazanin"/>
          <w:sz w:val="28"/>
          <w:szCs w:val="28"/>
          <w:rtl/>
        </w:rPr>
      </w:pPr>
    </w:p>
    <w:p w:rsidR="00E82712" w:rsidRPr="005A5670" w:rsidRDefault="00E82712" w:rsidP="00E82712">
      <w:pPr>
        <w:jc w:val="right"/>
        <w:rPr>
          <w:rFonts w:cs="B Nazanin"/>
          <w:sz w:val="28"/>
          <w:szCs w:val="28"/>
          <w:rtl/>
          <w:lang w:bidi="fa-IR"/>
        </w:rPr>
      </w:pPr>
      <w:r w:rsidRPr="005A5670">
        <w:rPr>
          <w:rFonts w:cs="B Nazanin" w:hint="cs"/>
          <w:sz w:val="28"/>
          <w:szCs w:val="28"/>
          <w:rtl/>
          <w:lang w:bidi="fa-IR"/>
        </w:rPr>
        <w:t xml:space="preserve">بخش مسمومیت </w:t>
      </w:r>
    </w:p>
    <w:p w:rsidR="00E82712" w:rsidRPr="005A5670" w:rsidRDefault="00E82712" w:rsidP="00E82712">
      <w:pPr>
        <w:jc w:val="right"/>
        <w:rPr>
          <w:rFonts w:cs="B Nazanin"/>
          <w:sz w:val="28"/>
          <w:szCs w:val="28"/>
          <w:rtl/>
          <w:lang w:bidi="fa-IR"/>
        </w:rPr>
      </w:pPr>
      <w:r w:rsidRPr="005A5670">
        <w:rPr>
          <w:rFonts w:cs="B Nazanin" w:hint="cs"/>
          <w:sz w:val="28"/>
          <w:szCs w:val="28"/>
          <w:rtl/>
          <w:lang w:bidi="fa-IR"/>
        </w:rPr>
        <w:t>این بخش از تیرماه1395 فعالیت خود را شروع کرد. این بخش دارای 12 تخت می باشد که از این تعداد 8تخت مربوط به بیماران گزش می باشد.</w:t>
      </w:r>
      <w:r w:rsidRPr="005A5670">
        <w:rPr>
          <w:rFonts w:cs="B Nazanin"/>
          <w:sz w:val="28"/>
          <w:szCs w:val="28"/>
        </w:rPr>
        <w:t xml:space="preserve"> </w:t>
      </w:r>
      <w:r w:rsidRPr="005A5670">
        <w:rPr>
          <w:rFonts w:cs="B Nazanin" w:hint="cs"/>
          <w:sz w:val="28"/>
          <w:szCs w:val="28"/>
          <w:rtl/>
          <w:lang w:bidi="fa-IR"/>
        </w:rPr>
        <w:t xml:space="preserve">بیماران ویزیت شده در درمانگاه مسمومیت یا ترخیص شده از بخش </w:t>
      </w:r>
      <w:r w:rsidRPr="005A5670">
        <w:rPr>
          <w:rFonts w:cs="B Nazanin"/>
          <w:sz w:val="28"/>
          <w:szCs w:val="28"/>
        </w:rPr>
        <w:t>ICU</w:t>
      </w:r>
      <w:r w:rsidRPr="005A5670">
        <w:rPr>
          <w:rFonts w:cs="B Nazanin" w:hint="cs"/>
          <w:sz w:val="28"/>
          <w:szCs w:val="28"/>
          <w:rtl/>
          <w:lang w:bidi="fa-IR"/>
        </w:rPr>
        <w:t xml:space="preserve"> مسمومیت به این بخش ارجاع داده شده و در صورت صلاحدید از بخش مستقیما ترخیص می شوند.بیماران مار گزیدگی و عقرب زدگی در این بخش بستری میشوند، بیماران در این بخش توسط سه اتند مسمومیت ویزیت می شوند. </w:t>
      </w:r>
    </w:p>
    <w:p w:rsidR="00A15462" w:rsidRPr="005A5670" w:rsidRDefault="00A15462" w:rsidP="00E82712">
      <w:pPr>
        <w:jc w:val="right"/>
        <w:rPr>
          <w:rFonts w:cs="B Nazanin" w:hint="cs"/>
          <w:sz w:val="28"/>
          <w:szCs w:val="28"/>
          <w:rtl/>
          <w:lang w:bidi="fa-IR"/>
        </w:rPr>
      </w:pPr>
      <w:r w:rsidRPr="005A5670">
        <w:rPr>
          <w:rFonts w:cs="B Nazanin" w:hint="cs"/>
          <w:sz w:val="28"/>
          <w:szCs w:val="28"/>
          <w:rtl/>
          <w:lang w:bidi="fa-IR"/>
        </w:rPr>
        <w:t>تعداد پرسنل:</w:t>
      </w:r>
    </w:p>
    <w:p w:rsidR="00A15462" w:rsidRPr="005A5670" w:rsidRDefault="00FE014F" w:rsidP="00E82712">
      <w:pPr>
        <w:jc w:val="right"/>
        <w:rPr>
          <w:rFonts w:cs="B Nazanin" w:hint="cs"/>
          <w:sz w:val="28"/>
          <w:szCs w:val="28"/>
          <w:rtl/>
          <w:lang w:bidi="fa-IR"/>
        </w:rPr>
      </w:pPr>
      <w:r w:rsidRPr="005A5670">
        <w:rPr>
          <w:rFonts w:cs="B Nazanin" w:hint="cs"/>
          <w:sz w:val="28"/>
          <w:szCs w:val="28"/>
          <w:rtl/>
          <w:lang w:bidi="fa-IR"/>
        </w:rPr>
        <w:t>پرستار:14 نفر</w:t>
      </w:r>
    </w:p>
    <w:p w:rsidR="00FE014F" w:rsidRPr="005A5670" w:rsidRDefault="00FE014F" w:rsidP="00E82712">
      <w:pPr>
        <w:jc w:val="right"/>
        <w:rPr>
          <w:rFonts w:cs="B Nazanin" w:hint="cs"/>
          <w:sz w:val="28"/>
          <w:szCs w:val="28"/>
          <w:rtl/>
          <w:lang w:bidi="fa-IR"/>
        </w:rPr>
      </w:pPr>
      <w:r w:rsidRPr="005A5670">
        <w:rPr>
          <w:rFonts w:cs="B Nazanin" w:hint="cs"/>
          <w:sz w:val="28"/>
          <w:szCs w:val="28"/>
          <w:rtl/>
          <w:lang w:bidi="fa-IR"/>
        </w:rPr>
        <w:t>سرپرستار:1 نفر</w:t>
      </w:r>
    </w:p>
    <w:p w:rsidR="00FE014F" w:rsidRPr="005A5670" w:rsidRDefault="00655B60" w:rsidP="00E82712">
      <w:pPr>
        <w:jc w:val="right"/>
        <w:rPr>
          <w:rFonts w:cs="B Nazanin" w:hint="cs"/>
          <w:sz w:val="28"/>
          <w:szCs w:val="28"/>
          <w:rtl/>
          <w:lang w:bidi="fa-IR"/>
        </w:rPr>
      </w:pPr>
      <w:r w:rsidRPr="005A5670">
        <w:rPr>
          <w:rFonts w:cs="B Nazanin" w:hint="cs"/>
          <w:sz w:val="28"/>
          <w:szCs w:val="28"/>
          <w:rtl/>
          <w:lang w:bidi="fa-IR"/>
        </w:rPr>
        <w:t>کمک بهیار:5 نفر</w:t>
      </w:r>
    </w:p>
    <w:p w:rsidR="00655B60" w:rsidRPr="005A5670" w:rsidRDefault="00655B60" w:rsidP="00E82712">
      <w:pPr>
        <w:jc w:val="right"/>
        <w:rPr>
          <w:rFonts w:cs="B Nazanin" w:hint="cs"/>
          <w:sz w:val="28"/>
          <w:szCs w:val="28"/>
          <w:rtl/>
          <w:lang w:bidi="fa-IR"/>
        </w:rPr>
      </w:pPr>
      <w:r w:rsidRPr="005A5670">
        <w:rPr>
          <w:rFonts w:cs="B Nazanin" w:hint="cs"/>
          <w:sz w:val="28"/>
          <w:szCs w:val="28"/>
          <w:rtl/>
          <w:lang w:bidi="fa-IR"/>
        </w:rPr>
        <w:t>منشی:1 نفر</w:t>
      </w:r>
    </w:p>
    <w:p w:rsidR="00655B60" w:rsidRPr="005A5670" w:rsidRDefault="00655B60" w:rsidP="004E0E82">
      <w:pPr>
        <w:jc w:val="right"/>
        <w:rPr>
          <w:rFonts w:cs="B Nazanin"/>
          <w:sz w:val="28"/>
          <w:szCs w:val="28"/>
          <w:rtl/>
          <w:lang w:bidi="fa-IR"/>
        </w:rPr>
      </w:pPr>
      <w:r w:rsidRPr="005A5670">
        <w:rPr>
          <w:rFonts w:cs="B Nazanin" w:hint="cs"/>
          <w:sz w:val="28"/>
          <w:szCs w:val="28"/>
          <w:rtl/>
          <w:lang w:bidi="fa-IR"/>
        </w:rPr>
        <w:t>خدمات:</w:t>
      </w:r>
      <w:r w:rsidR="004E0E82" w:rsidRPr="005A5670">
        <w:rPr>
          <w:rFonts w:cs="B Nazanin" w:hint="cs"/>
          <w:sz w:val="28"/>
          <w:szCs w:val="28"/>
          <w:rtl/>
          <w:lang w:bidi="fa-IR"/>
        </w:rPr>
        <w:t>3</w:t>
      </w:r>
      <w:r w:rsidRPr="005A5670">
        <w:rPr>
          <w:rFonts w:cs="B Nazanin" w:hint="cs"/>
          <w:sz w:val="28"/>
          <w:szCs w:val="28"/>
          <w:rtl/>
          <w:lang w:bidi="fa-IR"/>
        </w:rPr>
        <w:t xml:space="preserve"> نفر</w:t>
      </w:r>
    </w:p>
    <w:p w:rsidR="004E0E82" w:rsidRPr="005A5670" w:rsidRDefault="004E0E82" w:rsidP="004E0E82">
      <w:pPr>
        <w:jc w:val="right"/>
        <w:rPr>
          <w:rFonts w:cs="B Nazanin"/>
          <w:sz w:val="28"/>
          <w:szCs w:val="28"/>
          <w:rtl/>
          <w:lang w:bidi="fa-IR"/>
        </w:rPr>
      </w:pPr>
    </w:p>
    <w:p w:rsidR="004E0E82" w:rsidRPr="005A5670" w:rsidRDefault="004E0E82" w:rsidP="005A5670">
      <w:pPr>
        <w:rPr>
          <w:rFonts w:cs="B Nazanin"/>
          <w:sz w:val="28"/>
          <w:szCs w:val="28"/>
          <w:rtl/>
          <w:lang w:bidi="fa-IR"/>
        </w:rPr>
      </w:pPr>
    </w:p>
    <w:p w:rsidR="00D031E2" w:rsidRPr="005A5670" w:rsidRDefault="00D031E2" w:rsidP="00D031E2">
      <w:pPr>
        <w:jc w:val="right"/>
        <w:rPr>
          <w:rFonts w:cs="B Nazanin"/>
          <w:sz w:val="28"/>
          <w:szCs w:val="28"/>
          <w:rtl/>
          <w:lang w:bidi="fa-IR"/>
        </w:rPr>
      </w:pPr>
      <w:r w:rsidRPr="005A5670">
        <w:rPr>
          <w:rFonts w:cs="B Nazanin" w:hint="cs"/>
          <w:sz w:val="28"/>
          <w:szCs w:val="28"/>
          <w:rtl/>
          <w:lang w:bidi="fa-IR"/>
        </w:rPr>
        <w:t>بخش پزشکی قانونی بیمارستان گلستان:</w:t>
      </w:r>
    </w:p>
    <w:p w:rsidR="00ED1A51" w:rsidRPr="005A5670" w:rsidRDefault="00D031E2" w:rsidP="005A5670">
      <w:pPr>
        <w:jc w:val="right"/>
        <w:rPr>
          <w:rFonts w:cs="B Nazanin"/>
          <w:sz w:val="28"/>
          <w:szCs w:val="28"/>
          <w:rtl/>
          <w:lang w:bidi="fa-IR"/>
        </w:rPr>
      </w:pPr>
      <w:r w:rsidRPr="005A5670">
        <w:rPr>
          <w:rFonts w:cs="B Nazanin" w:hint="cs"/>
          <w:sz w:val="28"/>
          <w:szCs w:val="28"/>
          <w:rtl/>
          <w:lang w:bidi="fa-IR"/>
        </w:rPr>
        <w:t xml:space="preserve">این بخش در سال 1400 </w:t>
      </w:r>
      <w:r w:rsidR="00291A87" w:rsidRPr="005A5670">
        <w:rPr>
          <w:rFonts w:cs="B Nazanin" w:hint="cs"/>
          <w:sz w:val="28"/>
          <w:szCs w:val="28"/>
          <w:rtl/>
          <w:lang w:bidi="fa-IR"/>
        </w:rPr>
        <w:t xml:space="preserve">توسط سرکار خانم دکتر فرخنده جمشیدی و آقای دکتر محمدحسین </w:t>
      </w:r>
      <w:r w:rsidR="00AB1A84" w:rsidRPr="005A5670">
        <w:rPr>
          <w:rFonts w:cs="B Nazanin" w:hint="cs"/>
          <w:sz w:val="28"/>
          <w:szCs w:val="28"/>
          <w:rtl/>
          <w:lang w:bidi="fa-IR"/>
        </w:rPr>
        <w:t>غ</w:t>
      </w:r>
      <w:r w:rsidR="00291A87" w:rsidRPr="005A5670">
        <w:rPr>
          <w:rFonts w:cs="B Nazanin" w:hint="cs"/>
          <w:sz w:val="28"/>
          <w:szCs w:val="28"/>
          <w:rtl/>
          <w:lang w:bidi="fa-IR"/>
        </w:rPr>
        <w:t>ریب رضا به منظور انجام خدمات مشاوره ی تخصصی پزشکی قانونی</w:t>
      </w:r>
      <w:r w:rsidR="00DA2186" w:rsidRPr="005A5670">
        <w:rPr>
          <w:rFonts w:cs="B Nazanin" w:hint="cs"/>
          <w:sz w:val="28"/>
          <w:szCs w:val="28"/>
          <w:rtl/>
          <w:lang w:bidi="fa-IR"/>
        </w:rPr>
        <w:t xml:space="preserve"> بیماران</w:t>
      </w:r>
      <w:r w:rsidR="00291A87" w:rsidRPr="005A5670">
        <w:rPr>
          <w:rFonts w:cs="B Nazanin" w:hint="cs"/>
          <w:sz w:val="28"/>
          <w:szCs w:val="28"/>
          <w:rtl/>
          <w:lang w:bidi="fa-IR"/>
        </w:rPr>
        <w:t xml:space="preserve"> به صورت سرپایی تاسیس گردیده و </w:t>
      </w:r>
      <w:r w:rsidR="00DA2186" w:rsidRPr="005A5670">
        <w:rPr>
          <w:rFonts w:cs="B Nazanin" w:hint="cs"/>
          <w:sz w:val="28"/>
          <w:szCs w:val="28"/>
          <w:rtl/>
          <w:lang w:bidi="fa-IR"/>
        </w:rPr>
        <w:t xml:space="preserve"> تا کنون </w:t>
      </w:r>
      <w:r w:rsidR="00291A87" w:rsidRPr="005A5670">
        <w:rPr>
          <w:rFonts w:cs="B Nazanin" w:hint="cs"/>
          <w:sz w:val="28"/>
          <w:szCs w:val="28"/>
          <w:rtl/>
          <w:lang w:bidi="fa-IR"/>
        </w:rPr>
        <w:t>مشغول به فعالیت می باشد.</w:t>
      </w:r>
      <w:bookmarkStart w:id="0" w:name="_GoBack"/>
      <w:bookmarkEnd w:id="0"/>
    </w:p>
    <w:p w:rsidR="00ED1A51" w:rsidRPr="005A5670" w:rsidRDefault="00ED1A51" w:rsidP="004A35C8">
      <w:pPr>
        <w:jc w:val="right"/>
        <w:rPr>
          <w:rFonts w:cs="B Nazanin"/>
          <w:sz w:val="28"/>
          <w:szCs w:val="28"/>
          <w:rtl/>
        </w:rPr>
      </w:pPr>
      <w:r w:rsidRPr="005A5670">
        <w:rPr>
          <w:rFonts w:cs="B Nazanin" w:hint="cs"/>
          <w:sz w:val="28"/>
          <w:szCs w:val="28"/>
          <w:rtl/>
        </w:rPr>
        <w:lastRenderedPageBreak/>
        <w:t>اعضای هیئت علمی:</w:t>
      </w:r>
    </w:p>
    <w:p w:rsidR="00ED1A51" w:rsidRPr="005A5670" w:rsidRDefault="00ED1A51" w:rsidP="004A35C8">
      <w:pPr>
        <w:jc w:val="right"/>
        <w:rPr>
          <w:rFonts w:cs="B Nazanin"/>
          <w:sz w:val="28"/>
          <w:szCs w:val="28"/>
          <w:rtl/>
        </w:rPr>
      </w:pPr>
      <w:r w:rsidRPr="005A5670">
        <w:rPr>
          <w:rFonts w:cs="B Nazanin" w:hint="cs"/>
          <w:sz w:val="28"/>
          <w:szCs w:val="28"/>
          <w:rtl/>
        </w:rPr>
        <w:t>جناب آقای دکتر علی حسن رحمانی متخصص پزشکی قانونی</w:t>
      </w:r>
      <w:r w:rsidR="008F06E5" w:rsidRPr="005A5670">
        <w:rPr>
          <w:rFonts w:cs="B Nazanin" w:hint="cs"/>
          <w:sz w:val="28"/>
          <w:szCs w:val="28"/>
          <w:rtl/>
        </w:rPr>
        <w:t>-دانشیار</w:t>
      </w:r>
      <w:r w:rsidRPr="005A5670">
        <w:rPr>
          <w:rFonts w:cs="B Nazanin" w:hint="cs"/>
          <w:sz w:val="28"/>
          <w:szCs w:val="28"/>
          <w:rtl/>
        </w:rPr>
        <w:t xml:space="preserve"> </w:t>
      </w:r>
    </w:p>
    <w:p w:rsidR="00ED1A51" w:rsidRPr="005A5670" w:rsidRDefault="00ED1A51" w:rsidP="004A35C8">
      <w:pPr>
        <w:jc w:val="right"/>
        <w:rPr>
          <w:rFonts w:cs="B Nazanin"/>
          <w:sz w:val="28"/>
          <w:szCs w:val="28"/>
          <w:rtl/>
        </w:rPr>
      </w:pPr>
      <w:r w:rsidRPr="005A5670">
        <w:rPr>
          <w:rFonts w:cs="B Nazanin" w:hint="cs"/>
          <w:sz w:val="28"/>
          <w:szCs w:val="28"/>
          <w:rtl/>
        </w:rPr>
        <w:t>سرکار خانم دکتر فرخنده جمشیدی متخصص پزشکی قانونی</w:t>
      </w:r>
      <w:r w:rsidR="008F06E5" w:rsidRPr="005A5670">
        <w:rPr>
          <w:rFonts w:cs="B Nazanin" w:hint="cs"/>
          <w:sz w:val="28"/>
          <w:szCs w:val="28"/>
          <w:rtl/>
        </w:rPr>
        <w:t>-دانشیار</w:t>
      </w:r>
    </w:p>
    <w:p w:rsidR="00ED1A51" w:rsidRPr="005A5670" w:rsidRDefault="00ED1A51" w:rsidP="004A35C8">
      <w:pPr>
        <w:jc w:val="right"/>
        <w:rPr>
          <w:rFonts w:cs="B Nazanin"/>
          <w:sz w:val="28"/>
          <w:szCs w:val="28"/>
          <w:rtl/>
        </w:rPr>
      </w:pPr>
      <w:r w:rsidRPr="005A5670">
        <w:rPr>
          <w:rFonts w:cs="B Nazanin" w:hint="cs"/>
          <w:sz w:val="28"/>
          <w:szCs w:val="28"/>
          <w:rtl/>
        </w:rPr>
        <w:t>جناب آقای دکتر احمد قربانی متخصص پزشکی قانونی</w:t>
      </w:r>
      <w:r w:rsidR="008F06E5" w:rsidRPr="005A5670">
        <w:rPr>
          <w:rFonts w:cs="B Nazanin" w:hint="cs"/>
          <w:sz w:val="28"/>
          <w:szCs w:val="28"/>
          <w:rtl/>
        </w:rPr>
        <w:t>-استادیار</w:t>
      </w:r>
    </w:p>
    <w:p w:rsidR="00ED1A51" w:rsidRPr="005A5670" w:rsidRDefault="00ED1A51" w:rsidP="00AB1A84">
      <w:pPr>
        <w:jc w:val="right"/>
        <w:rPr>
          <w:rFonts w:cs="B Nazanin"/>
          <w:sz w:val="28"/>
          <w:szCs w:val="28"/>
          <w:rtl/>
        </w:rPr>
      </w:pPr>
      <w:r w:rsidRPr="005A5670">
        <w:rPr>
          <w:rFonts w:cs="B Nazanin" w:hint="cs"/>
          <w:sz w:val="28"/>
          <w:szCs w:val="28"/>
          <w:rtl/>
        </w:rPr>
        <w:t xml:space="preserve">جناب آقای دکتر محمدحسین </w:t>
      </w:r>
      <w:r w:rsidR="00AB1A84" w:rsidRPr="005A5670">
        <w:rPr>
          <w:rFonts w:cs="B Nazanin" w:hint="cs"/>
          <w:sz w:val="28"/>
          <w:szCs w:val="28"/>
          <w:rtl/>
        </w:rPr>
        <w:t>غ</w:t>
      </w:r>
      <w:r w:rsidRPr="005A5670">
        <w:rPr>
          <w:rFonts w:cs="B Nazanin" w:hint="cs"/>
          <w:sz w:val="28"/>
          <w:szCs w:val="28"/>
          <w:rtl/>
        </w:rPr>
        <w:t>ریب رضا متخصص پزشکی قانونی</w:t>
      </w:r>
      <w:r w:rsidR="008F06E5" w:rsidRPr="005A5670">
        <w:rPr>
          <w:rFonts w:cs="B Nazanin" w:hint="cs"/>
          <w:sz w:val="28"/>
          <w:szCs w:val="28"/>
          <w:rtl/>
        </w:rPr>
        <w:t>-استادیار</w:t>
      </w:r>
    </w:p>
    <w:p w:rsidR="006D712E" w:rsidRPr="005A5670" w:rsidRDefault="003F7EF1" w:rsidP="003F7EF1">
      <w:pPr>
        <w:jc w:val="right"/>
        <w:rPr>
          <w:rFonts w:cs="B Nazanin"/>
          <w:sz w:val="28"/>
          <w:szCs w:val="28"/>
          <w:rtl/>
        </w:rPr>
      </w:pPr>
      <w:r w:rsidRPr="005A5670">
        <w:rPr>
          <w:rFonts w:cs="B Nazanin" w:hint="cs"/>
          <w:sz w:val="28"/>
          <w:szCs w:val="28"/>
          <w:rtl/>
        </w:rPr>
        <w:t>مدیر گروه آموزشی: جناب آقای دکتر علی حسن رحمانی متخصص پزشکی قانونی-دانشیار</w:t>
      </w:r>
    </w:p>
    <w:p w:rsidR="004E0E82" w:rsidRPr="005A5670" w:rsidRDefault="004E0E82" w:rsidP="003F7EF1">
      <w:pPr>
        <w:jc w:val="right"/>
        <w:rPr>
          <w:rFonts w:cs="B Nazanin"/>
          <w:sz w:val="28"/>
          <w:szCs w:val="28"/>
          <w:rtl/>
        </w:rPr>
      </w:pPr>
    </w:p>
    <w:p w:rsidR="004E0E82" w:rsidRPr="005A5670" w:rsidRDefault="004E0E82" w:rsidP="003F7EF1">
      <w:pPr>
        <w:jc w:val="right"/>
        <w:rPr>
          <w:rFonts w:cs="B Nazanin"/>
          <w:sz w:val="28"/>
          <w:szCs w:val="28"/>
          <w:rtl/>
        </w:rPr>
      </w:pPr>
    </w:p>
    <w:p w:rsidR="004E0E82" w:rsidRPr="005A5670" w:rsidRDefault="004E0E82" w:rsidP="003F7EF1">
      <w:pPr>
        <w:jc w:val="right"/>
        <w:rPr>
          <w:rFonts w:cs="B Nazanin"/>
          <w:sz w:val="28"/>
          <w:szCs w:val="28"/>
          <w:rtl/>
        </w:rPr>
      </w:pPr>
    </w:p>
    <w:p w:rsidR="00ED1A51" w:rsidRPr="005A5670" w:rsidRDefault="004C1A01" w:rsidP="004A35C8">
      <w:pPr>
        <w:jc w:val="right"/>
        <w:rPr>
          <w:rFonts w:cs="B Nazanin" w:hint="cs"/>
          <w:sz w:val="28"/>
          <w:szCs w:val="28"/>
          <w:rtl/>
          <w:lang w:bidi="fa-IR"/>
        </w:rPr>
      </w:pPr>
      <w:r w:rsidRPr="005A5670">
        <w:rPr>
          <w:rFonts w:cs="B Nazanin" w:hint="cs"/>
          <w:sz w:val="28"/>
          <w:szCs w:val="28"/>
          <w:rtl/>
          <w:lang w:bidi="fa-IR"/>
        </w:rPr>
        <w:t>کمبودها:</w:t>
      </w:r>
    </w:p>
    <w:p w:rsidR="004C1A01" w:rsidRPr="005A5670" w:rsidRDefault="004C1A01" w:rsidP="004A35C8">
      <w:pPr>
        <w:jc w:val="right"/>
        <w:rPr>
          <w:rFonts w:cs="B Nazanin" w:hint="cs"/>
          <w:sz w:val="28"/>
          <w:szCs w:val="28"/>
          <w:rtl/>
          <w:lang w:bidi="fa-IR"/>
        </w:rPr>
      </w:pPr>
      <w:r w:rsidRPr="005A5670">
        <w:rPr>
          <w:rFonts w:cs="B Nazanin" w:hint="cs"/>
          <w:sz w:val="28"/>
          <w:szCs w:val="28"/>
          <w:rtl/>
          <w:lang w:bidi="fa-IR"/>
        </w:rPr>
        <w:t>-لزوم وجود آزمایشگاه سم شناسی در بیمارستان</w:t>
      </w:r>
    </w:p>
    <w:p w:rsidR="004C1A01" w:rsidRPr="005A5670" w:rsidRDefault="004C1A01" w:rsidP="00C82612">
      <w:pPr>
        <w:jc w:val="right"/>
        <w:rPr>
          <w:rFonts w:cs="B Nazanin" w:hint="cs"/>
          <w:sz w:val="28"/>
          <w:szCs w:val="28"/>
          <w:rtl/>
          <w:lang w:bidi="fa-IR"/>
        </w:rPr>
      </w:pPr>
      <w:r w:rsidRPr="005A5670">
        <w:rPr>
          <w:rFonts w:cs="B Nazanin" w:hint="cs"/>
          <w:sz w:val="28"/>
          <w:szCs w:val="28"/>
          <w:rtl/>
          <w:lang w:bidi="fa-IR"/>
        </w:rPr>
        <w:t>-حضور متخصص روانپزشک</w:t>
      </w:r>
      <w:r w:rsidR="00C82612" w:rsidRPr="005A5670">
        <w:rPr>
          <w:rFonts w:cs="B Nazanin" w:hint="cs"/>
          <w:sz w:val="28"/>
          <w:szCs w:val="28"/>
          <w:rtl/>
          <w:lang w:bidi="fa-IR"/>
        </w:rPr>
        <w:t>ی و روانشناسی در بیمارستان</w:t>
      </w:r>
    </w:p>
    <w:p w:rsidR="00C82612" w:rsidRPr="005A5670" w:rsidRDefault="00DA326C" w:rsidP="00DA326C">
      <w:pPr>
        <w:jc w:val="right"/>
        <w:rPr>
          <w:rFonts w:cs="B Nazanin" w:hint="cs"/>
          <w:sz w:val="28"/>
          <w:szCs w:val="28"/>
          <w:rtl/>
          <w:lang w:bidi="fa-IR"/>
        </w:rPr>
      </w:pPr>
      <w:r w:rsidRPr="005A5670">
        <w:rPr>
          <w:rFonts w:cs="B Nazanin"/>
          <w:sz w:val="28"/>
          <w:szCs w:val="28"/>
          <w:lang w:bidi="fa-IR"/>
        </w:rPr>
        <w:t>MRI</w:t>
      </w:r>
      <w:r w:rsidRPr="005A5670">
        <w:rPr>
          <w:rFonts w:cs="B Nazanin" w:hint="cs"/>
          <w:sz w:val="28"/>
          <w:szCs w:val="28"/>
          <w:rtl/>
          <w:lang w:bidi="fa-IR"/>
        </w:rPr>
        <w:t xml:space="preserve"> </w:t>
      </w:r>
      <w:r w:rsidR="00D8204E" w:rsidRPr="005A5670">
        <w:rPr>
          <w:rFonts w:cs="B Nazanin" w:hint="cs"/>
          <w:sz w:val="28"/>
          <w:szCs w:val="28"/>
          <w:rtl/>
          <w:lang w:bidi="fa-IR"/>
        </w:rPr>
        <w:t>-</w:t>
      </w:r>
      <w:r w:rsidRPr="005A5670">
        <w:rPr>
          <w:rFonts w:cs="B Nazanin" w:hint="cs"/>
          <w:sz w:val="28"/>
          <w:szCs w:val="28"/>
          <w:rtl/>
          <w:lang w:bidi="fa-IR"/>
        </w:rPr>
        <w:t>لزوم احداث</w:t>
      </w:r>
    </w:p>
    <w:p w:rsidR="00C82612" w:rsidRPr="005A5670" w:rsidRDefault="00DA326C" w:rsidP="00C82612">
      <w:pPr>
        <w:jc w:val="right"/>
        <w:rPr>
          <w:rFonts w:cs="B Nazanin" w:hint="cs"/>
          <w:sz w:val="28"/>
          <w:szCs w:val="28"/>
          <w:rtl/>
          <w:lang w:bidi="fa-IR"/>
        </w:rPr>
      </w:pPr>
      <w:r w:rsidRPr="005A5670">
        <w:rPr>
          <w:rFonts w:cs="B Nazanin" w:hint="cs"/>
          <w:sz w:val="28"/>
          <w:szCs w:val="28"/>
          <w:rtl/>
          <w:lang w:bidi="fa-IR"/>
        </w:rPr>
        <w:t xml:space="preserve">-لزوم وجود دستگاه دیالیز </w:t>
      </w:r>
      <w:r w:rsidR="00D8204E" w:rsidRPr="005A5670">
        <w:rPr>
          <w:rFonts w:cs="B Nazanin" w:hint="cs"/>
          <w:sz w:val="28"/>
          <w:szCs w:val="28"/>
          <w:rtl/>
          <w:lang w:bidi="fa-IR"/>
        </w:rPr>
        <w:t>در واحد مراقبت های ویژه مسمومیت</w:t>
      </w:r>
    </w:p>
    <w:p w:rsidR="00D8204E" w:rsidRDefault="00D8204E" w:rsidP="00C82612">
      <w:pPr>
        <w:jc w:val="right"/>
        <w:rPr>
          <w:rFonts w:cs="B Nazanin" w:hint="cs"/>
          <w:b/>
          <w:bCs/>
          <w:sz w:val="28"/>
          <w:szCs w:val="28"/>
          <w:rtl/>
          <w:lang w:bidi="fa-IR"/>
        </w:rPr>
      </w:pPr>
      <w:r w:rsidRPr="005A5670">
        <w:rPr>
          <w:rFonts w:cs="B Nazanin" w:hint="cs"/>
          <w:sz w:val="28"/>
          <w:szCs w:val="28"/>
          <w:rtl/>
          <w:lang w:bidi="fa-IR"/>
        </w:rPr>
        <w:t>-لزوم وجود گرافی پرتابل دیجیتال در واحد مراقبت های ویژه مسمومیت</w:t>
      </w:r>
    </w:p>
    <w:p w:rsidR="00ED1A51" w:rsidRDefault="00ED1A51" w:rsidP="004A35C8">
      <w:pPr>
        <w:jc w:val="right"/>
        <w:rPr>
          <w:rFonts w:cs="B Nazanin"/>
          <w:b/>
          <w:bCs/>
          <w:sz w:val="28"/>
          <w:szCs w:val="28"/>
          <w:rtl/>
        </w:rPr>
      </w:pPr>
    </w:p>
    <w:p w:rsidR="00ED1A51" w:rsidRDefault="00ED1A51" w:rsidP="004A35C8">
      <w:pPr>
        <w:jc w:val="right"/>
        <w:rPr>
          <w:rFonts w:cs="B Nazanin"/>
          <w:b/>
          <w:bCs/>
          <w:sz w:val="28"/>
          <w:szCs w:val="28"/>
          <w:rtl/>
        </w:rPr>
      </w:pPr>
    </w:p>
    <w:p w:rsidR="00ED1A51" w:rsidRPr="00CB5CC5" w:rsidRDefault="00ED1A51" w:rsidP="004A35C8">
      <w:pPr>
        <w:jc w:val="right"/>
        <w:rPr>
          <w:rFonts w:cs="B Nazanin"/>
          <w:b/>
          <w:bCs/>
          <w:sz w:val="28"/>
          <w:szCs w:val="28"/>
        </w:rPr>
      </w:pPr>
    </w:p>
    <w:sectPr w:rsidR="00ED1A51" w:rsidRPr="00CB5CC5" w:rsidSect="00367CEB">
      <w:pgSz w:w="12240" w:h="15840"/>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C8"/>
    <w:rsid w:val="00025D5B"/>
    <w:rsid w:val="000F0F80"/>
    <w:rsid w:val="00291A87"/>
    <w:rsid w:val="002A4670"/>
    <w:rsid w:val="002D71B9"/>
    <w:rsid w:val="0035711D"/>
    <w:rsid w:val="00367CEB"/>
    <w:rsid w:val="003A418A"/>
    <w:rsid w:val="003F7EF1"/>
    <w:rsid w:val="004305AD"/>
    <w:rsid w:val="00464E2F"/>
    <w:rsid w:val="004A35C8"/>
    <w:rsid w:val="004B07EA"/>
    <w:rsid w:val="004C1A01"/>
    <w:rsid w:val="004E0E82"/>
    <w:rsid w:val="005258E4"/>
    <w:rsid w:val="005A5670"/>
    <w:rsid w:val="00603CD0"/>
    <w:rsid w:val="006335DB"/>
    <w:rsid w:val="00655B60"/>
    <w:rsid w:val="00671F74"/>
    <w:rsid w:val="006A482F"/>
    <w:rsid w:val="006C3B99"/>
    <w:rsid w:val="006D712E"/>
    <w:rsid w:val="007B39C9"/>
    <w:rsid w:val="007D2182"/>
    <w:rsid w:val="00871E5F"/>
    <w:rsid w:val="008E4F45"/>
    <w:rsid w:val="008F06E5"/>
    <w:rsid w:val="008F47B7"/>
    <w:rsid w:val="009978C5"/>
    <w:rsid w:val="009B0F74"/>
    <w:rsid w:val="009F1A83"/>
    <w:rsid w:val="009F49CD"/>
    <w:rsid w:val="00A15462"/>
    <w:rsid w:val="00AA23ED"/>
    <w:rsid w:val="00AB1A84"/>
    <w:rsid w:val="00B31E09"/>
    <w:rsid w:val="00B54946"/>
    <w:rsid w:val="00BD1BE3"/>
    <w:rsid w:val="00BE0ACD"/>
    <w:rsid w:val="00C82612"/>
    <w:rsid w:val="00CB5CC5"/>
    <w:rsid w:val="00CE2F67"/>
    <w:rsid w:val="00D031E2"/>
    <w:rsid w:val="00D45318"/>
    <w:rsid w:val="00D8204E"/>
    <w:rsid w:val="00DA2186"/>
    <w:rsid w:val="00DA326C"/>
    <w:rsid w:val="00E82712"/>
    <w:rsid w:val="00ED1A51"/>
    <w:rsid w:val="00FA3738"/>
    <w:rsid w:val="00FE014F"/>
    <w:rsid w:val="00FF1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223C8-B744-453D-8F49-146C3493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c:creator>
  <cp:keywords/>
  <dc:description/>
  <cp:lastModifiedBy>his</cp:lastModifiedBy>
  <cp:revision>24</cp:revision>
  <dcterms:created xsi:type="dcterms:W3CDTF">2022-07-25T07:57:00Z</dcterms:created>
  <dcterms:modified xsi:type="dcterms:W3CDTF">2022-07-27T05:36:00Z</dcterms:modified>
</cp:coreProperties>
</file>